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2025年度广东省科学技术奖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提名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内容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（科技进步奖）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油气管网高可靠性运行调控与风险防控关键技术及装备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提名者：</w:t>
      </w:r>
      <w:r>
        <w:rPr>
          <w:rFonts w:hint="eastAsia" w:ascii="仿宋_GB2312" w:hAnsi="仿宋_GB2312" w:eastAsia="仿宋_GB2312" w:cs="仿宋_GB2312"/>
          <w:sz w:val="32"/>
          <w:szCs w:val="32"/>
        </w:rPr>
        <w:t>茂名市科学技术局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主要完成人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谢成（高级工程师、国家石油天然气管网集团有限公司华南分公司、国家石油天然气管网集团有限公司华南分公司、作为项目总负责，组织项目立项，负责总体研发和管理问题的协调解决；制定项目研究方案和技术路线，直接参与并解决疑难问题；参与项目成果的统筹和转化，对项目研究成果做出创造性贡献，指导项目成果的推广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李苗（高级工程师、国家石油天然气管网集团有限公司华南分公司、国家石油天然气管网集团有限公司华南分公司、作为项目经理，组织项目实施和具体开展，参与研发和问题的协调解决；协助制定项目研究方案和技术路线参与项目成果的统筹和转化，指导项目成果的推广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3.廖绮（副教授、中国石油大学（北京）、中国石油大学（北京）、完成部分创新点和关键技术的统筹研发，开展管网调运方案智能决策技术、批次界面全流程跟踪与混油浓度分布精细化监测技术等内容）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4.苏怀（副教授、中国石油大学（北京）、中国石油大学（北京）、完成部分创新点和关键技术的统筹研发，开展油气管道异常工况诊断算法开发及应用）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5.张劲军（二级教授、中国石油大学（北京）、中国石油大学（北京）、完成部分创新点和关键技术的统筹研发，开展油气管道异常工况诊断算法开发及应用）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左志恒（高级工程师、国家石油天然气管网集团有限公司华南分公司、国家石油天然气管网集团有限公司华南分公司、组织项目实施和具体开展，参与研发和问题的协调解决；组织开展成品油管道运行在线监测技术并组织现场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刘静（高级工程师、国家石油天然气管网集团有限公司华南分公司、国家石油天然气管网集团有限公司华南分公司、组织项目实施和具体开展，参与研发和问题的协调解决；组织开展成品油管道配泵优化技术并组织现场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8.王永飞（副教授、西安交通大学、西安交通大学、参与研发和问题的协调解决；参与水击泄压阀现场应用）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9.涂仁福（高级工程师、中国石油大学（北京）、中国石油大学（北京）、参与批次界面全流程跟踪与混油浓度分布精细化监测技术）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10.张作斌（工程师、国家石油天然气管网集团有限公司华南分公司、国家石油天然气管网集团有限公司华南分公司、参与研发和问题的协调解决；参与成品油管道运行在线监测技术现场应用）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主要完成单位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国家石油天然气管网集团有限公司华南分公司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中国石油大学（北京）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西安交通大学</w:t>
      </w:r>
      <w:bookmarkStart w:id="0" w:name="_GoBack"/>
      <w:bookmarkEnd w:id="0"/>
    </w:p>
    <w:p/>
    <w:sectPr>
      <w:footerReference r:id="rId3" w:type="default"/>
      <w:pgSz w:w="11906" w:h="16838"/>
      <w:pgMar w:top="1701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BYAAABkcnMvUEsBAhQAFAAAAAgAh07iQGhpgkvTAAAABQEAAA8A&#10;AAAAAAAAAQAgAAAAOAAAAGRycy9kb3ducmV2LnhtbFBLAQIUABQAAAAIAIdO4kCF/YalzQEAAHYD&#10;AAAOAAAAAAAAAAEAIAAAADgBAABkcnMvZTJvRG9jLnhtbFBLBQYAAAAABgAGAFkBAAB3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  <w:szCs w:val="21"/>
      </w:rPr>
      <w:t>- 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92EFA"/>
    <w:rsid w:val="01D54B94"/>
    <w:rsid w:val="04E92EFA"/>
    <w:rsid w:val="076C75AE"/>
    <w:rsid w:val="0A4F68E8"/>
    <w:rsid w:val="0F6E42BF"/>
    <w:rsid w:val="11112B8F"/>
    <w:rsid w:val="1A030CF8"/>
    <w:rsid w:val="1BF44AC2"/>
    <w:rsid w:val="1E176BEA"/>
    <w:rsid w:val="1E2A1F5B"/>
    <w:rsid w:val="1FAC42C6"/>
    <w:rsid w:val="24152073"/>
    <w:rsid w:val="278F4860"/>
    <w:rsid w:val="2FF0047C"/>
    <w:rsid w:val="320875C6"/>
    <w:rsid w:val="367025D2"/>
    <w:rsid w:val="396B63D2"/>
    <w:rsid w:val="3CB24565"/>
    <w:rsid w:val="40D60245"/>
    <w:rsid w:val="456F3B05"/>
    <w:rsid w:val="45842A18"/>
    <w:rsid w:val="463B6D87"/>
    <w:rsid w:val="4CFA57A4"/>
    <w:rsid w:val="54AB0F7B"/>
    <w:rsid w:val="5C982BA2"/>
    <w:rsid w:val="5F4D3E39"/>
    <w:rsid w:val="72766588"/>
    <w:rsid w:val="73415439"/>
    <w:rsid w:val="74E74D2B"/>
    <w:rsid w:val="75A0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仿宋_GB2312" w:eastAsia="仿宋_GB2312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2023-11-13T20:22:00Z</dcterms:created>
  <dc:creator>王垚</dc:creator>
  <cp:lastModifiedBy>wgl</cp:lastModifiedBy>
  <cp:lastPrinted>2026-01-05T11:59:02Z</cp:lastPrinted>
  <dcterms:modified xsi:type="dcterms:W3CDTF">2026-01-05T11:59:04Z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67F1726CA2924728900A3FB258C568BA</vt:lpwstr>
  </property>
</Properties>
</file>