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2"/>
        <w:rPr>
          <w:rFonts w:ascii="Times New Roman" w:eastAsia="宋体"/>
          <w:b/>
          <w:bCs/>
          <w:sz w:val="36"/>
          <w:szCs w:val="36"/>
        </w:rPr>
      </w:pPr>
      <w:r>
        <w:rPr>
          <w:rFonts w:hint="eastAsia" w:ascii="方正小标宋简体" w:hAnsi="方正小标宋简体" w:eastAsia="方正小标宋简体" w:cs="方正小标宋简体"/>
          <w:sz w:val="44"/>
          <w:szCs w:val="44"/>
        </w:rPr>
        <w:t>2025年度广东省科学技术奖提名公示内容</w:t>
      </w:r>
    </w:p>
    <w:p>
      <w:pPr>
        <w:pStyle w:val="2"/>
        <w:rPr>
          <w:rFonts w:ascii="Times New Roman" w:eastAsia="宋体"/>
          <w:b/>
          <w:bCs/>
          <w:sz w:val="36"/>
          <w:szCs w:val="36"/>
        </w:rPr>
      </w:pPr>
      <w:r>
        <w:rPr>
          <w:rFonts w:hint="eastAsia" w:ascii="方正小标宋简体" w:hAnsi="方正小标宋简体" w:eastAsia="方正小标宋简体" w:cs="方正小标宋简体"/>
          <w:b w:val="0"/>
          <w:bCs w:val="0"/>
          <w:sz w:val="44"/>
          <w:szCs w:val="44"/>
        </w:rPr>
        <w:t>（科技进步奖）</w:t>
      </w: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_GB2312" w:hAnsi="仿宋_GB2312" w:eastAsia="仿宋_GB2312" w:cs="仿宋_GB2312"/>
          <w:sz w:val="32"/>
          <w:szCs w:val="32"/>
        </w:rPr>
      </w:pPr>
      <w:r>
        <w:rPr>
          <w:rFonts w:hint="eastAsia" w:ascii="黑体" w:hAnsi="黑体" w:eastAsia="黑体" w:cs="黑体"/>
          <w:sz w:val="32"/>
          <w:szCs w:val="32"/>
        </w:rPr>
        <w:t>项目名称</w:t>
      </w:r>
      <w:r>
        <w:rPr>
          <w:rFonts w:hint="eastAsia" w:ascii="黑体" w:hAnsi="黑体" w:eastAsia="黑体" w:cs="黑体"/>
          <w:sz w:val="32"/>
          <w:szCs w:val="32"/>
          <w:lang w:eastAsia="zh-CN"/>
        </w:rPr>
        <w:t>：</w:t>
      </w:r>
      <w:r>
        <w:rPr>
          <w:rFonts w:hint="eastAsia" w:ascii="仿宋_GB2312" w:hAnsi="仿宋_GB2312" w:eastAsia="仿宋_GB2312" w:cs="仿宋_GB2312"/>
          <w:sz w:val="32"/>
          <w:szCs w:val="32"/>
        </w:rPr>
        <w:t>绿色环保汽车轻量化材料关键技术开发与工业化</w:t>
      </w: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_GB2312" w:hAnsi="仿宋_GB2312" w:eastAsia="仿宋_GB2312" w:cs="仿宋_GB2312"/>
          <w:sz w:val="32"/>
          <w:szCs w:val="32"/>
        </w:rPr>
      </w:pPr>
      <w:r>
        <w:rPr>
          <w:rFonts w:hint="eastAsia" w:ascii="黑体" w:hAnsi="黑体" w:eastAsia="黑体" w:cs="黑体"/>
          <w:sz w:val="32"/>
          <w:szCs w:val="32"/>
        </w:rPr>
        <w:t>提名者</w:t>
      </w:r>
      <w:r>
        <w:rPr>
          <w:rFonts w:hint="eastAsia" w:ascii="黑体" w:hAnsi="黑体" w:eastAsia="黑体" w:cs="黑体"/>
          <w:sz w:val="32"/>
          <w:szCs w:val="32"/>
          <w:lang w:eastAsia="zh-CN"/>
        </w:rPr>
        <w:t>：</w:t>
      </w:r>
      <w:r>
        <w:rPr>
          <w:rFonts w:hint="eastAsia" w:ascii="仿宋_GB2312" w:hAnsi="仿宋_GB2312" w:eastAsia="仿宋_GB2312" w:cs="仿宋_GB2312"/>
          <w:sz w:val="32"/>
          <w:szCs w:val="32"/>
        </w:rPr>
        <w:t>茂名市科学技术局</w:t>
      </w: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黑体" w:hAnsi="黑体" w:eastAsia="黑体" w:cs="黑体"/>
          <w:sz w:val="32"/>
          <w:szCs w:val="32"/>
        </w:rPr>
      </w:pPr>
      <w:r>
        <w:rPr>
          <w:rFonts w:hint="eastAsia" w:ascii="黑体" w:hAnsi="黑体" w:eastAsia="黑体" w:cs="黑体"/>
          <w:sz w:val="32"/>
          <w:szCs w:val="32"/>
        </w:rPr>
        <w:t>主要完成人：</w:t>
      </w:r>
    </w:p>
    <w:p>
      <w:pPr>
        <w:keepNext w:val="0"/>
        <w:keepLines w:val="0"/>
        <w:pageBreakBefore w:val="0"/>
        <w:widowControl w:val="0"/>
        <w:numPr>
          <w:ilvl w:val="0"/>
          <w:numId w:val="1"/>
        </w:numPr>
        <w:kinsoku/>
        <w:wordWrap/>
        <w:overflowPunct/>
        <w:topLinePunct w:val="0"/>
        <w:autoSpaceDE/>
        <w:autoSpaceDN/>
        <w:bidi w:val="0"/>
        <w:adjustRightInd/>
        <w:snapToGrid/>
        <w:spacing w:line="48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毛远洪</w:t>
      </w:r>
    </w:p>
    <w:p>
      <w:pPr>
        <w:keepNext w:val="0"/>
        <w:keepLines w:val="0"/>
        <w:pageBreakBefore w:val="0"/>
        <w:widowControl w:val="0"/>
        <w:numPr>
          <w:numId w:val="0"/>
        </w:numPr>
        <w:kinsoku/>
        <w:wordWrap/>
        <w:overflowPunct/>
        <w:topLinePunct w:val="0"/>
        <w:autoSpaceDE/>
        <w:autoSpaceDN/>
        <w:bidi w:val="0"/>
        <w:adjustRightInd/>
        <w:snapToGrid/>
        <w:spacing w:line="48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职称：高级工程师</w:t>
      </w:r>
    </w:p>
    <w:p>
      <w:pPr>
        <w:keepNext w:val="0"/>
        <w:keepLines w:val="0"/>
        <w:pageBreakBefore w:val="0"/>
        <w:widowControl w:val="0"/>
        <w:numPr>
          <w:numId w:val="0"/>
        </w:numPr>
        <w:kinsoku/>
        <w:wordWrap/>
        <w:overflowPunct/>
        <w:topLinePunct w:val="0"/>
        <w:autoSpaceDE/>
        <w:autoSpaceDN/>
        <w:bidi w:val="0"/>
        <w:adjustRightInd/>
        <w:snapToGrid/>
        <w:spacing w:line="48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工作单位：中国石油化工股份有限公司茂名分公司</w:t>
      </w:r>
    </w:p>
    <w:p>
      <w:pPr>
        <w:keepNext w:val="0"/>
        <w:keepLines w:val="0"/>
        <w:pageBreakBefore w:val="0"/>
        <w:widowControl w:val="0"/>
        <w:numPr>
          <w:numId w:val="0"/>
        </w:numPr>
        <w:kinsoku/>
        <w:wordWrap/>
        <w:overflowPunct/>
        <w:topLinePunct w:val="0"/>
        <w:autoSpaceDE/>
        <w:autoSpaceDN/>
        <w:bidi w:val="0"/>
        <w:adjustRightInd/>
        <w:snapToGrid/>
        <w:spacing w:line="48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完成单位：中国石油化工股份有限公司茂名分公司</w:t>
      </w:r>
    </w:p>
    <w:p>
      <w:pPr>
        <w:keepNext w:val="0"/>
        <w:keepLines w:val="0"/>
        <w:pageBreakBefore w:val="0"/>
        <w:widowControl w:val="0"/>
        <w:numPr>
          <w:numId w:val="0"/>
        </w:numPr>
        <w:kinsoku/>
        <w:wordWrap/>
        <w:overflowPunct/>
        <w:topLinePunct w:val="0"/>
        <w:autoSpaceDE/>
        <w:autoSpaceDN/>
        <w:bidi w:val="0"/>
        <w:adjustRightInd/>
        <w:snapToGrid/>
        <w:spacing w:line="48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主要贡献：（1）提出和确定项目总体方案设计，在研制过程中直接参与并对关键技术和疑难问题的解决作出重要贡献；（2）在投产过程中直接参与并解决重要技术难点，优化了丙烯、乙烯原料的质量、保证了产品的顺利排产，对应对应第1、2、3项技术创新。</w:t>
      </w:r>
    </w:p>
    <w:p>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0" w:leftChars="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封水彬</w:t>
      </w:r>
    </w:p>
    <w:p>
      <w:pPr>
        <w:keepNext w:val="0"/>
        <w:keepLines w:val="0"/>
        <w:pageBreakBefore w:val="0"/>
        <w:widowControl w:val="0"/>
        <w:numPr>
          <w:numId w:val="0"/>
        </w:numPr>
        <w:kinsoku/>
        <w:wordWrap/>
        <w:overflowPunct/>
        <w:topLinePunct w:val="0"/>
        <w:autoSpaceDE/>
        <w:autoSpaceDN/>
        <w:bidi w:val="0"/>
        <w:adjustRightInd/>
        <w:snapToGrid/>
        <w:spacing w:line="48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职称：高级工程师</w:t>
      </w:r>
    </w:p>
    <w:p>
      <w:pPr>
        <w:keepNext w:val="0"/>
        <w:keepLines w:val="0"/>
        <w:pageBreakBefore w:val="0"/>
        <w:widowControl w:val="0"/>
        <w:numPr>
          <w:numId w:val="0"/>
        </w:numPr>
        <w:kinsoku/>
        <w:wordWrap/>
        <w:overflowPunct/>
        <w:topLinePunct w:val="0"/>
        <w:autoSpaceDE/>
        <w:autoSpaceDN/>
        <w:bidi w:val="0"/>
        <w:adjustRightInd/>
        <w:snapToGrid/>
        <w:spacing w:line="48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工作单位：中国石油化工股份有限公司茂名分公司</w:t>
      </w:r>
    </w:p>
    <w:p>
      <w:pPr>
        <w:keepNext w:val="0"/>
        <w:keepLines w:val="0"/>
        <w:pageBreakBefore w:val="0"/>
        <w:widowControl w:val="0"/>
        <w:numPr>
          <w:numId w:val="0"/>
        </w:numPr>
        <w:kinsoku/>
        <w:wordWrap/>
        <w:overflowPunct/>
        <w:topLinePunct w:val="0"/>
        <w:autoSpaceDE/>
        <w:autoSpaceDN/>
        <w:bidi w:val="0"/>
        <w:adjustRightInd/>
        <w:snapToGrid/>
        <w:spacing w:line="48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完成单位：中国石油化工股份有限公司茂名分公司</w:t>
      </w:r>
    </w:p>
    <w:p>
      <w:pPr>
        <w:keepNext w:val="0"/>
        <w:keepLines w:val="0"/>
        <w:pageBreakBefore w:val="0"/>
        <w:widowControl w:val="0"/>
        <w:numPr>
          <w:numId w:val="0"/>
        </w:numPr>
        <w:kinsoku/>
        <w:wordWrap/>
        <w:overflowPunct/>
        <w:topLinePunct w:val="0"/>
        <w:autoSpaceDE/>
        <w:autoSpaceDN/>
        <w:bidi w:val="0"/>
        <w:adjustRightInd/>
        <w:snapToGrid/>
        <w:spacing w:line="48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主要贡献：（1）提出和确定项目总体方案设计，在研制过程中直接参与并对关键技术和疑难问题的解决作出重要贡献；（2）在投产、应用或推广过程中直接参与并解决重要技术难点；（3）对本项目主要科技创新中所列第1、2、3项技术创新做出了创造性贡献。</w:t>
      </w:r>
    </w:p>
    <w:p>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0" w:leftChars="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邵杰锋</w:t>
      </w:r>
    </w:p>
    <w:p>
      <w:pPr>
        <w:keepNext w:val="0"/>
        <w:keepLines w:val="0"/>
        <w:pageBreakBefore w:val="0"/>
        <w:widowControl w:val="0"/>
        <w:numPr>
          <w:numId w:val="0"/>
        </w:numPr>
        <w:kinsoku/>
        <w:wordWrap/>
        <w:overflowPunct/>
        <w:topLinePunct w:val="0"/>
        <w:autoSpaceDE/>
        <w:autoSpaceDN/>
        <w:bidi w:val="0"/>
        <w:adjustRightInd/>
        <w:snapToGrid/>
        <w:spacing w:line="48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职称：高级工程师</w:t>
      </w:r>
    </w:p>
    <w:p>
      <w:pPr>
        <w:keepNext w:val="0"/>
        <w:keepLines w:val="0"/>
        <w:pageBreakBefore w:val="0"/>
        <w:widowControl w:val="0"/>
        <w:numPr>
          <w:numId w:val="0"/>
        </w:numPr>
        <w:kinsoku/>
        <w:wordWrap/>
        <w:overflowPunct/>
        <w:topLinePunct w:val="0"/>
        <w:autoSpaceDE/>
        <w:autoSpaceDN/>
        <w:bidi w:val="0"/>
        <w:adjustRightInd/>
        <w:snapToGrid/>
        <w:spacing w:line="48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工作单位：中国石油化工股份有限公司茂名分公司</w:t>
      </w:r>
    </w:p>
    <w:p>
      <w:pPr>
        <w:keepNext w:val="0"/>
        <w:keepLines w:val="0"/>
        <w:pageBreakBefore w:val="0"/>
        <w:widowControl w:val="0"/>
        <w:numPr>
          <w:numId w:val="0"/>
        </w:numPr>
        <w:kinsoku/>
        <w:wordWrap/>
        <w:overflowPunct/>
        <w:topLinePunct w:val="0"/>
        <w:autoSpaceDE/>
        <w:autoSpaceDN/>
        <w:bidi w:val="0"/>
        <w:adjustRightInd/>
        <w:snapToGrid/>
        <w:spacing w:line="48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完成单位：中国石油化工股份有限公司茂名分公司</w:t>
      </w:r>
    </w:p>
    <w:p>
      <w:pPr>
        <w:keepNext w:val="0"/>
        <w:keepLines w:val="0"/>
        <w:pageBreakBefore w:val="0"/>
        <w:widowControl w:val="0"/>
        <w:numPr>
          <w:numId w:val="0"/>
        </w:numPr>
        <w:kinsoku/>
        <w:wordWrap/>
        <w:overflowPunct/>
        <w:topLinePunct w:val="0"/>
        <w:autoSpaceDE/>
        <w:autoSpaceDN/>
        <w:bidi w:val="0"/>
        <w:adjustRightInd/>
        <w:snapToGrid/>
        <w:spacing w:line="48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主要贡献：（1）提出和确定项目总体方案设计，在研制过程中直接参与并对关键技术和疑难问题的解决作出重要贡献；（2）在投产过程中直接参与并解决重要技术难点，优化了丙烯、乙烯原料的质量、保证了产品的顺利排产，对应对应第1、2、3项技术创新。</w:t>
      </w:r>
    </w:p>
    <w:p>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0" w:leftChars="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刘洋</w:t>
      </w:r>
    </w:p>
    <w:p>
      <w:pPr>
        <w:keepNext w:val="0"/>
        <w:keepLines w:val="0"/>
        <w:pageBreakBefore w:val="0"/>
        <w:widowControl w:val="0"/>
        <w:numPr>
          <w:numId w:val="0"/>
        </w:numPr>
        <w:kinsoku/>
        <w:wordWrap/>
        <w:overflowPunct/>
        <w:topLinePunct w:val="0"/>
        <w:autoSpaceDE/>
        <w:autoSpaceDN/>
        <w:bidi w:val="0"/>
        <w:adjustRightInd/>
        <w:snapToGrid/>
        <w:spacing w:line="48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职称：高级工程师</w:t>
      </w:r>
    </w:p>
    <w:p>
      <w:pPr>
        <w:keepNext w:val="0"/>
        <w:keepLines w:val="0"/>
        <w:pageBreakBefore w:val="0"/>
        <w:widowControl w:val="0"/>
        <w:numPr>
          <w:numId w:val="0"/>
        </w:numPr>
        <w:kinsoku/>
        <w:wordWrap/>
        <w:overflowPunct/>
        <w:topLinePunct w:val="0"/>
        <w:autoSpaceDE/>
        <w:autoSpaceDN/>
        <w:bidi w:val="0"/>
        <w:adjustRightInd/>
        <w:snapToGrid/>
        <w:spacing w:line="48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工作单位：中国石油化工股份有限公司茂名分公司</w:t>
      </w:r>
    </w:p>
    <w:p>
      <w:pPr>
        <w:keepNext w:val="0"/>
        <w:keepLines w:val="0"/>
        <w:pageBreakBefore w:val="0"/>
        <w:widowControl w:val="0"/>
        <w:numPr>
          <w:numId w:val="0"/>
        </w:numPr>
        <w:kinsoku/>
        <w:wordWrap/>
        <w:overflowPunct/>
        <w:topLinePunct w:val="0"/>
        <w:autoSpaceDE/>
        <w:autoSpaceDN/>
        <w:bidi w:val="0"/>
        <w:adjustRightInd/>
        <w:snapToGrid/>
        <w:spacing w:line="48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完成单位：中国石油化工股份有限公司茂名分公司</w:t>
      </w:r>
    </w:p>
    <w:p>
      <w:pPr>
        <w:keepNext w:val="0"/>
        <w:keepLines w:val="0"/>
        <w:pageBreakBefore w:val="0"/>
        <w:widowControl w:val="0"/>
        <w:numPr>
          <w:numId w:val="0"/>
        </w:numPr>
        <w:kinsoku/>
        <w:wordWrap/>
        <w:overflowPunct/>
        <w:topLinePunct w:val="0"/>
        <w:autoSpaceDE/>
        <w:autoSpaceDN/>
        <w:bidi w:val="0"/>
        <w:adjustRightInd/>
        <w:snapToGrid/>
        <w:spacing w:line="48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主要贡献：</w:t>
      </w:r>
      <w:r>
        <w:rPr>
          <w:rFonts w:hint="eastAsia" w:ascii="仿宋_GB2312" w:hAnsi="仿宋_GB2312" w:eastAsia="仿宋_GB2312" w:cs="仿宋_GB2312"/>
          <w:sz w:val="32"/>
          <w:szCs w:val="32"/>
        </w:rPr>
        <w:t>（1）在投产、应用或推广过程中直接参与并解决重要技术难点；（2）对本项目主要科技创新中所列第3项技术创新做出了创造性贡献。）</w:t>
      </w:r>
    </w:p>
    <w:p>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0" w:leftChars="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陈艳</w:t>
      </w:r>
    </w:p>
    <w:p>
      <w:pPr>
        <w:keepNext w:val="0"/>
        <w:keepLines w:val="0"/>
        <w:pageBreakBefore w:val="0"/>
        <w:widowControl w:val="0"/>
        <w:numPr>
          <w:numId w:val="0"/>
        </w:numPr>
        <w:kinsoku/>
        <w:wordWrap/>
        <w:overflowPunct/>
        <w:topLinePunct w:val="0"/>
        <w:autoSpaceDE/>
        <w:autoSpaceDN/>
        <w:bidi w:val="0"/>
        <w:adjustRightInd/>
        <w:snapToGrid/>
        <w:spacing w:line="48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职称：工程师</w:t>
      </w:r>
    </w:p>
    <w:p>
      <w:pPr>
        <w:keepNext w:val="0"/>
        <w:keepLines w:val="0"/>
        <w:pageBreakBefore w:val="0"/>
        <w:widowControl w:val="0"/>
        <w:numPr>
          <w:numId w:val="0"/>
        </w:numPr>
        <w:kinsoku/>
        <w:wordWrap/>
        <w:overflowPunct/>
        <w:topLinePunct w:val="0"/>
        <w:autoSpaceDE/>
        <w:autoSpaceDN/>
        <w:bidi w:val="0"/>
        <w:adjustRightInd/>
        <w:snapToGrid/>
        <w:spacing w:line="48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工作单位：中国石油化工股份有限公司茂名分公司</w:t>
      </w:r>
    </w:p>
    <w:p>
      <w:pPr>
        <w:keepNext w:val="0"/>
        <w:keepLines w:val="0"/>
        <w:pageBreakBefore w:val="0"/>
        <w:widowControl w:val="0"/>
        <w:numPr>
          <w:numId w:val="0"/>
        </w:numPr>
        <w:kinsoku/>
        <w:wordWrap/>
        <w:overflowPunct/>
        <w:topLinePunct w:val="0"/>
        <w:autoSpaceDE/>
        <w:autoSpaceDN/>
        <w:bidi w:val="0"/>
        <w:adjustRightInd/>
        <w:snapToGrid/>
        <w:spacing w:line="48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完成单位：中国石油化工股份有限公司茂名分公司</w:t>
      </w:r>
    </w:p>
    <w:p>
      <w:pPr>
        <w:keepNext w:val="0"/>
        <w:keepLines w:val="0"/>
        <w:pageBreakBefore w:val="0"/>
        <w:widowControl w:val="0"/>
        <w:numPr>
          <w:numId w:val="0"/>
        </w:numPr>
        <w:kinsoku/>
        <w:wordWrap/>
        <w:overflowPunct/>
        <w:topLinePunct w:val="0"/>
        <w:autoSpaceDE/>
        <w:autoSpaceDN/>
        <w:bidi w:val="0"/>
        <w:adjustRightInd/>
        <w:snapToGrid/>
        <w:spacing w:line="48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主要贡献：</w:t>
      </w:r>
      <w:r>
        <w:rPr>
          <w:rFonts w:hint="eastAsia" w:ascii="仿宋_GB2312" w:hAnsi="仿宋_GB2312" w:eastAsia="仿宋_GB2312" w:cs="仿宋_GB2312"/>
          <w:sz w:val="32"/>
          <w:szCs w:val="32"/>
        </w:rPr>
        <w:t>（1）在投产、应用或推广过程中直接参与并解决重要技术难点；（2）对本项目主要科技创新中所列第2项技术创新做出了创造性贡献。</w:t>
      </w:r>
    </w:p>
    <w:p>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0" w:leftChars="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岑静芸</w:t>
      </w:r>
    </w:p>
    <w:p>
      <w:pPr>
        <w:keepNext w:val="0"/>
        <w:keepLines w:val="0"/>
        <w:pageBreakBefore w:val="0"/>
        <w:widowControl w:val="0"/>
        <w:numPr>
          <w:numId w:val="0"/>
        </w:numPr>
        <w:kinsoku/>
        <w:wordWrap/>
        <w:overflowPunct/>
        <w:topLinePunct w:val="0"/>
        <w:autoSpaceDE/>
        <w:autoSpaceDN/>
        <w:bidi w:val="0"/>
        <w:adjustRightInd/>
        <w:snapToGrid/>
        <w:spacing w:line="48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职称：研究员</w:t>
      </w:r>
    </w:p>
    <w:p>
      <w:pPr>
        <w:keepNext w:val="0"/>
        <w:keepLines w:val="0"/>
        <w:pageBreakBefore w:val="0"/>
        <w:widowControl w:val="0"/>
        <w:numPr>
          <w:numId w:val="0"/>
        </w:numPr>
        <w:kinsoku/>
        <w:wordWrap/>
        <w:overflowPunct/>
        <w:topLinePunct w:val="0"/>
        <w:autoSpaceDE/>
        <w:autoSpaceDN/>
        <w:bidi w:val="0"/>
        <w:adjustRightInd/>
        <w:snapToGrid/>
        <w:spacing w:line="48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工作单位：中国石油化工股份有限公司茂名分公司</w:t>
      </w:r>
    </w:p>
    <w:p>
      <w:pPr>
        <w:keepNext w:val="0"/>
        <w:keepLines w:val="0"/>
        <w:pageBreakBefore w:val="0"/>
        <w:widowControl w:val="0"/>
        <w:numPr>
          <w:numId w:val="0"/>
        </w:numPr>
        <w:kinsoku/>
        <w:wordWrap/>
        <w:overflowPunct/>
        <w:topLinePunct w:val="0"/>
        <w:autoSpaceDE/>
        <w:autoSpaceDN/>
        <w:bidi w:val="0"/>
        <w:adjustRightInd/>
        <w:snapToGrid/>
        <w:spacing w:line="48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完成单位：中国石油化工股份有限公司茂名分公司</w:t>
      </w:r>
    </w:p>
    <w:p>
      <w:pPr>
        <w:keepNext w:val="0"/>
        <w:keepLines w:val="0"/>
        <w:pageBreakBefore w:val="0"/>
        <w:widowControl w:val="0"/>
        <w:numPr>
          <w:numId w:val="0"/>
        </w:numPr>
        <w:kinsoku/>
        <w:wordWrap/>
        <w:overflowPunct/>
        <w:topLinePunct w:val="0"/>
        <w:autoSpaceDE/>
        <w:autoSpaceDN/>
        <w:bidi w:val="0"/>
        <w:adjustRightInd/>
        <w:snapToGrid/>
        <w:spacing w:line="48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主要贡献：</w:t>
      </w:r>
      <w:r>
        <w:rPr>
          <w:rFonts w:hint="eastAsia" w:ascii="仿宋_GB2312" w:hAnsi="仿宋_GB2312" w:eastAsia="仿宋_GB2312" w:cs="仿宋_GB2312"/>
          <w:sz w:val="32"/>
          <w:szCs w:val="32"/>
        </w:rPr>
        <w:t>（1）在研制过程中直接参与并对关键技术和疑难问题的解决作出重要贡献；（2）在投产、应用或推广过程中直接参与并解决重要技术难点；（3）对本项目主要科技创新中所列第3项技术创新做出了创造性贡献。</w:t>
      </w:r>
    </w:p>
    <w:p>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0" w:leftChars="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罗伟</w:t>
      </w:r>
    </w:p>
    <w:p>
      <w:pPr>
        <w:keepNext w:val="0"/>
        <w:keepLines w:val="0"/>
        <w:pageBreakBefore w:val="0"/>
        <w:widowControl w:val="0"/>
        <w:numPr>
          <w:numId w:val="0"/>
        </w:numPr>
        <w:kinsoku/>
        <w:wordWrap/>
        <w:overflowPunct/>
        <w:topLinePunct w:val="0"/>
        <w:autoSpaceDE/>
        <w:autoSpaceDN/>
        <w:bidi w:val="0"/>
        <w:adjustRightInd/>
        <w:snapToGrid/>
        <w:spacing w:line="48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职称：高级工程师</w:t>
      </w:r>
    </w:p>
    <w:p>
      <w:pPr>
        <w:keepNext w:val="0"/>
        <w:keepLines w:val="0"/>
        <w:pageBreakBefore w:val="0"/>
        <w:widowControl w:val="0"/>
        <w:numPr>
          <w:numId w:val="0"/>
        </w:numPr>
        <w:kinsoku/>
        <w:wordWrap/>
        <w:overflowPunct/>
        <w:topLinePunct w:val="0"/>
        <w:autoSpaceDE/>
        <w:autoSpaceDN/>
        <w:bidi w:val="0"/>
        <w:adjustRightInd/>
        <w:snapToGrid/>
        <w:spacing w:line="48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工作单位：中国石油化工股份有限公司茂名分公司</w:t>
      </w:r>
    </w:p>
    <w:p>
      <w:pPr>
        <w:keepNext w:val="0"/>
        <w:keepLines w:val="0"/>
        <w:pageBreakBefore w:val="0"/>
        <w:widowControl w:val="0"/>
        <w:numPr>
          <w:numId w:val="0"/>
        </w:numPr>
        <w:kinsoku/>
        <w:wordWrap/>
        <w:overflowPunct/>
        <w:topLinePunct w:val="0"/>
        <w:autoSpaceDE/>
        <w:autoSpaceDN/>
        <w:bidi w:val="0"/>
        <w:adjustRightInd/>
        <w:snapToGrid/>
        <w:spacing w:line="48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完成单位：中国石油化工股份有限公司茂名分公司</w:t>
      </w:r>
    </w:p>
    <w:p>
      <w:pPr>
        <w:keepNext w:val="0"/>
        <w:keepLines w:val="0"/>
        <w:pageBreakBefore w:val="0"/>
        <w:widowControl w:val="0"/>
        <w:numPr>
          <w:numId w:val="0"/>
        </w:numPr>
        <w:kinsoku/>
        <w:wordWrap/>
        <w:overflowPunct/>
        <w:topLinePunct w:val="0"/>
        <w:autoSpaceDE/>
        <w:autoSpaceDN/>
        <w:bidi w:val="0"/>
        <w:adjustRightInd/>
        <w:snapToGrid/>
        <w:spacing w:line="48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主要贡献：（1）在投产、应用或推广过程中直接参与并解决重要技术难点；（2）对本项目主要科技创新中所列第1、2项技术创新做出了创造性贡献。</w:t>
      </w:r>
    </w:p>
    <w:p>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0" w:leftChars="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李伟</w:t>
      </w:r>
    </w:p>
    <w:p>
      <w:pPr>
        <w:keepNext w:val="0"/>
        <w:keepLines w:val="0"/>
        <w:pageBreakBefore w:val="0"/>
        <w:widowControl w:val="0"/>
        <w:numPr>
          <w:numId w:val="0"/>
        </w:numPr>
        <w:kinsoku/>
        <w:wordWrap/>
        <w:overflowPunct/>
        <w:topLinePunct w:val="0"/>
        <w:autoSpaceDE/>
        <w:autoSpaceDN/>
        <w:bidi w:val="0"/>
        <w:adjustRightInd/>
        <w:snapToGrid/>
        <w:spacing w:line="48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职称：高级工程师</w:t>
      </w:r>
    </w:p>
    <w:p>
      <w:pPr>
        <w:keepNext w:val="0"/>
        <w:keepLines w:val="0"/>
        <w:pageBreakBefore w:val="0"/>
        <w:widowControl w:val="0"/>
        <w:numPr>
          <w:numId w:val="0"/>
        </w:numPr>
        <w:kinsoku/>
        <w:wordWrap/>
        <w:overflowPunct/>
        <w:topLinePunct w:val="0"/>
        <w:autoSpaceDE/>
        <w:autoSpaceDN/>
        <w:bidi w:val="0"/>
        <w:adjustRightInd/>
        <w:snapToGrid/>
        <w:spacing w:line="48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工作单位：中国石油化工股份有限公司茂名分公司</w:t>
      </w:r>
    </w:p>
    <w:p>
      <w:pPr>
        <w:keepNext w:val="0"/>
        <w:keepLines w:val="0"/>
        <w:pageBreakBefore w:val="0"/>
        <w:widowControl w:val="0"/>
        <w:numPr>
          <w:numId w:val="0"/>
        </w:numPr>
        <w:kinsoku/>
        <w:wordWrap/>
        <w:overflowPunct/>
        <w:topLinePunct w:val="0"/>
        <w:autoSpaceDE/>
        <w:autoSpaceDN/>
        <w:bidi w:val="0"/>
        <w:adjustRightInd/>
        <w:snapToGrid/>
        <w:spacing w:line="48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完成单位：中国石油化工股份有限公司茂名分公司</w:t>
      </w:r>
    </w:p>
    <w:p>
      <w:pPr>
        <w:keepNext w:val="0"/>
        <w:keepLines w:val="0"/>
        <w:pageBreakBefore w:val="0"/>
        <w:widowControl w:val="0"/>
        <w:numPr>
          <w:numId w:val="0"/>
        </w:numPr>
        <w:kinsoku/>
        <w:wordWrap/>
        <w:overflowPunct/>
        <w:topLinePunct w:val="0"/>
        <w:autoSpaceDE/>
        <w:autoSpaceDN/>
        <w:bidi w:val="0"/>
        <w:adjustRightInd/>
        <w:snapToGrid/>
        <w:spacing w:line="48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主要贡献：（1）在投产、应用或推广过程中直接参与并解决重要技术难点；（2）对本项目主要科技创新中所列第3项技术创新做出了创造性贡献。</w:t>
      </w:r>
    </w:p>
    <w:p>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0" w:leftChars="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郝兴天</w:t>
      </w:r>
    </w:p>
    <w:p>
      <w:pPr>
        <w:keepNext w:val="0"/>
        <w:keepLines w:val="0"/>
        <w:pageBreakBefore w:val="0"/>
        <w:widowControl w:val="0"/>
        <w:numPr>
          <w:numId w:val="0"/>
        </w:numPr>
        <w:kinsoku/>
        <w:wordWrap/>
        <w:overflowPunct/>
        <w:topLinePunct w:val="0"/>
        <w:autoSpaceDE/>
        <w:autoSpaceDN/>
        <w:bidi w:val="0"/>
        <w:adjustRightInd/>
        <w:snapToGrid/>
        <w:spacing w:line="48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职称：工程师</w:t>
      </w:r>
    </w:p>
    <w:p>
      <w:pPr>
        <w:keepNext w:val="0"/>
        <w:keepLines w:val="0"/>
        <w:pageBreakBefore w:val="0"/>
        <w:widowControl w:val="0"/>
        <w:numPr>
          <w:numId w:val="0"/>
        </w:numPr>
        <w:kinsoku/>
        <w:wordWrap/>
        <w:overflowPunct/>
        <w:topLinePunct w:val="0"/>
        <w:autoSpaceDE/>
        <w:autoSpaceDN/>
        <w:bidi w:val="0"/>
        <w:adjustRightInd/>
        <w:snapToGrid/>
        <w:spacing w:line="48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工作单位：中国石油化工股份有限公司茂名分公司</w:t>
      </w:r>
    </w:p>
    <w:p>
      <w:pPr>
        <w:keepNext w:val="0"/>
        <w:keepLines w:val="0"/>
        <w:pageBreakBefore w:val="0"/>
        <w:widowControl w:val="0"/>
        <w:numPr>
          <w:numId w:val="0"/>
        </w:numPr>
        <w:kinsoku/>
        <w:wordWrap/>
        <w:overflowPunct/>
        <w:topLinePunct w:val="0"/>
        <w:autoSpaceDE/>
        <w:autoSpaceDN/>
        <w:bidi w:val="0"/>
        <w:adjustRightInd/>
        <w:snapToGrid/>
        <w:spacing w:line="48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完成单位：中国石油化工股份有限公司茂名分公司</w:t>
      </w:r>
    </w:p>
    <w:p>
      <w:pPr>
        <w:keepNext w:val="0"/>
        <w:keepLines w:val="0"/>
        <w:pageBreakBefore w:val="0"/>
        <w:widowControl w:val="0"/>
        <w:numPr>
          <w:numId w:val="0"/>
        </w:numPr>
        <w:kinsoku/>
        <w:wordWrap/>
        <w:overflowPunct/>
        <w:topLinePunct w:val="0"/>
        <w:autoSpaceDE/>
        <w:autoSpaceDN/>
        <w:bidi w:val="0"/>
        <w:adjustRightInd/>
        <w:snapToGrid/>
        <w:spacing w:line="48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主要贡献：（1）在投产、应用或推广过程中直接参与并解决重要技术难点；（2）对本项目主要科技创新中所列第2项技术创新做出了创造性贡献。</w:t>
      </w:r>
    </w:p>
    <w:p>
      <w:pPr>
        <w:keepNext w:val="0"/>
        <w:keepLines w:val="0"/>
        <w:pageBreakBefore w:val="0"/>
        <w:widowControl w:val="0"/>
        <w:numPr>
          <w:numId w:val="0"/>
        </w:numPr>
        <w:kinsoku/>
        <w:wordWrap/>
        <w:overflowPunct/>
        <w:topLinePunct w:val="0"/>
        <w:autoSpaceDE/>
        <w:autoSpaceDN/>
        <w:bidi w:val="0"/>
        <w:adjustRightInd/>
        <w:snapToGrid/>
        <w:spacing w:line="48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李慧</w:t>
      </w:r>
    </w:p>
    <w:p>
      <w:pPr>
        <w:keepNext w:val="0"/>
        <w:keepLines w:val="0"/>
        <w:pageBreakBefore w:val="0"/>
        <w:widowControl w:val="0"/>
        <w:numPr>
          <w:numId w:val="0"/>
        </w:numPr>
        <w:kinsoku/>
        <w:wordWrap/>
        <w:overflowPunct/>
        <w:topLinePunct w:val="0"/>
        <w:autoSpaceDE/>
        <w:autoSpaceDN/>
        <w:bidi w:val="0"/>
        <w:adjustRightInd/>
        <w:snapToGrid/>
        <w:spacing w:line="48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职称：工程师</w:t>
      </w:r>
    </w:p>
    <w:p>
      <w:pPr>
        <w:keepNext w:val="0"/>
        <w:keepLines w:val="0"/>
        <w:pageBreakBefore w:val="0"/>
        <w:widowControl w:val="0"/>
        <w:numPr>
          <w:numId w:val="0"/>
        </w:numPr>
        <w:kinsoku/>
        <w:wordWrap/>
        <w:overflowPunct/>
        <w:topLinePunct w:val="0"/>
        <w:autoSpaceDE/>
        <w:autoSpaceDN/>
        <w:bidi w:val="0"/>
        <w:adjustRightInd/>
        <w:snapToGrid/>
        <w:spacing w:line="48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工作单位：中国石油化工股份有限公司茂名分公司</w:t>
      </w:r>
    </w:p>
    <w:p>
      <w:pPr>
        <w:keepNext w:val="0"/>
        <w:keepLines w:val="0"/>
        <w:pageBreakBefore w:val="0"/>
        <w:widowControl w:val="0"/>
        <w:numPr>
          <w:numId w:val="0"/>
        </w:numPr>
        <w:kinsoku/>
        <w:wordWrap/>
        <w:overflowPunct/>
        <w:topLinePunct w:val="0"/>
        <w:autoSpaceDE/>
        <w:autoSpaceDN/>
        <w:bidi w:val="0"/>
        <w:adjustRightInd/>
        <w:snapToGrid/>
        <w:spacing w:line="48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完成单位：中国石油化工股份有限公司</w:t>
      </w:r>
      <w:bookmarkStart w:id="0" w:name="_GoBack"/>
      <w:bookmarkEnd w:id="0"/>
      <w:r>
        <w:rPr>
          <w:rFonts w:hint="eastAsia" w:ascii="仿宋_GB2312" w:hAnsi="仿宋_GB2312" w:eastAsia="仿宋_GB2312" w:cs="仿宋_GB2312"/>
          <w:sz w:val="32"/>
          <w:szCs w:val="32"/>
        </w:rPr>
        <w:t>茂名分公司</w:t>
      </w:r>
    </w:p>
    <w:p>
      <w:pPr>
        <w:keepNext w:val="0"/>
        <w:keepLines w:val="0"/>
        <w:pageBreakBefore w:val="0"/>
        <w:widowControl w:val="0"/>
        <w:numPr>
          <w:numId w:val="0"/>
        </w:numPr>
        <w:kinsoku/>
        <w:wordWrap/>
        <w:overflowPunct/>
        <w:topLinePunct w:val="0"/>
        <w:autoSpaceDE/>
        <w:autoSpaceDN/>
        <w:bidi w:val="0"/>
        <w:adjustRightInd/>
        <w:snapToGrid/>
        <w:spacing w:line="480" w:lineRule="exact"/>
        <w:ind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主要贡献：（1）在投产、应用或推广过程中直接参与并解决重要技术难点；（2）对本项目主要科技创新中所列第2项技术创新做出了创造性贡献。</w:t>
      </w: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黑体" w:hAnsi="黑体" w:eastAsia="黑体" w:cs="黑体"/>
          <w:sz w:val="32"/>
          <w:szCs w:val="32"/>
          <w:lang w:eastAsia="zh-CN"/>
        </w:rPr>
      </w:pPr>
      <w:r>
        <w:rPr>
          <w:rFonts w:hint="eastAsia" w:ascii="黑体" w:hAnsi="黑体" w:eastAsia="黑体" w:cs="黑体"/>
          <w:sz w:val="32"/>
          <w:szCs w:val="32"/>
        </w:rPr>
        <w:t>主要完成单位</w:t>
      </w:r>
      <w:r>
        <w:rPr>
          <w:rFonts w:hint="eastAsia" w:ascii="黑体" w:hAnsi="黑体" w:eastAsia="黑体" w:cs="黑体"/>
          <w:sz w:val="32"/>
          <w:szCs w:val="32"/>
          <w:lang w:eastAsia="zh-CN"/>
        </w:rPr>
        <w:t>：</w:t>
      </w: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中国石油化工股份有限公司茂名分公司</w:t>
      </w:r>
    </w:p>
    <w:sectPr>
      <w:footerReference r:id="rId3" w:type="default"/>
      <w:pgSz w:w="11906" w:h="16838"/>
      <w:pgMar w:top="1474" w:right="1474" w:bottom="1440" w:left="1474"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Helvetica">
    <w:altName w:val="DejaVu Sans"/>
    <w:panose1 w:val="020B0604020202020204"/>
    <w:charset w:val="00"/>
    <w:family w:val="swiss"/>
    <w:pitch w:val="default"/>
    <w:sig w:usb0="00000000" w:usb1="00000000" w:usb2="00000009" w:usb3="00000000" w:csb0="000001FF" w:csb1="00000000"/>
  </w:font>
  <w:font w:name="微软雅黑">
    <w:panose1 w:val="020B0503020204020204"/>
    <w:charset w:val="86"/>
    <w:family w:val="auto"/>
    <w:pitch w:val="default"/>
    <w:sig w:usb0="80000287" w:usb1="280F3C52" w:usb2="00000016" w:usb3="00000000" w:csb0="0004001F" w:csb1="00000000"/>
  </w:font>
  <w:font w:name="DejaVu Sans">
    <w:panose1 w:val="020B0603030804020204"/>
    <w:charset w:val="00"/>
    <w:family w:val="auto"/>
    <w:pitch w:val="default"/>
    <w:sig w:usb0="E7006EFF" w:usb1="D200FDFF" w:usb2="0A246029" w:usb3="0400200C" w:csb0="600001FF" w:csb1="DFFF0000"/>
  </w:font>
  <w:font w:name="方正宋体S-超大字符集">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4"/>
      </w:rPr>
    </w:pPr>
    <w:r>
      <w:fldChar w:fldCharType="begin"/>
    </w:r>
    <w:r>
      <w:rPr>
        <w:rStyle w:val="14"/>
      </w:rPr>
      <w:instrText xml:space="preserve">PAGE  </w:instrText>
    </w:r>
    <w:r>
      <w:fldChar w:fldCharType="separate"/>
    </w:r>
    <w:r>
      <w:rPr>
        <w:rStyle w:val="14"/>
      </w:rPr>
      <w:t>1</w:t>
    </w:r>
    <w:r>
      <w:fldChar w:fldCharType="end"/>
    </w:r>
  </w:p>
  <w:p>
    <w:pPr>
      <w:pStyle w:val="6"/>
      <w:jc w:val="center"/>
    </w:pPr>
    <w:r>
      <w:rPr>
        <w:rFonts w:hint="eastAsia"/>
        <w:szCs w:val="21"/>
      </w:rPr>
      <w:t>-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FF0B25"/>
    <w:multiLevelType w:val="singleLevel"/>
    <w:tmpl w:val="A8FF0B25"/>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noPunctuationKerning w:val="true"/>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1CB9"/>
    <w:rsid w:val="00007EC5"/>
    <w:rsid w:val="000132E9"/>
    <w:rsid w:val="00013416"/>
    <w:rsid w:val="00021449"/>
    <w:rsid w:val="000233A9"/>
    <w:rsid w:val="000233E4"/>
    <w:rsid w:val="00023F8A"/>
    <w:rsid w:val="00032790"/>
    <w:rsid w:val="00033EE7"/>
    <w:rsid w:val="00056AFD"/>
    <w:rsid w:val="0006460F"/>
    <w:rsid w:val="00067548"/>
    <w:rsid w:val="000718BD"/>
    <w:rsid w:val="0007363D"/>
    <w:rsid w:val="000778DC"/>
    <w:rsid w:val="000800A9"/>
    <w:rsid w:val="000844F7"/>
    <w:rsid w:val="000971ED"/>
    <w:rsid w:val="000A2ECA"/>
    <w:rsid w:val="000A4A08"/>
    <w:rsid w:val="000A5130"/>
    <w:rsid w:val="000A5219"/>
    <w:rsid w:val="000B1213"/>
    <w:rsid w:val="000B51A7"/>
    <w:rsid w:val="000C37B5"/>
    <w:rsid w:val="000C3807"/>
    <w:rsid w:val="000C46E7"/>
    <w:rsid w:val="000D3FEF"/>
    <w:rsid w:val="000E0EC5"/>
    <w:rsid w:val="000E1531"/>
    <w:rsid w:val="000E1CA6"/>
    <w:rsid w:val="000E5477"/>
    <w:rsid w:val="000E5715"/>
    <w:rsid w:val="000E7051"/>
    <w:rsid w:val="000E7A8E"/>
    <w:rsid w:val="00107A41"/>
    <w:rsid w:val="001170AA"/>
    <w:rsid w:val="00131673"/>
    <w:rsid w:val="00132CFC"/>
    <w:rsid w:val="00134E6B"/>
    <w:rsid w:val="00135231"/>
    <w:rsid w:val="001446FB"/>
    <w:rsid w:val="00157DEF"/>
    <w:rsid w:val="00163640"/>
    <w:rsid w:val="001656B8"/>
    <w:rsid w:val="00172A27"/>
    <w:rsid w:val="00183A79"/>
    <w:rsid w:val="001854B5"/>
    <w:rsid w:val="00185B21"/>
    <w:rsid w:val="00190B62"/>
    <w:rsid w:val="00191B81"/>
    <w:rsid w:val="001934E8"/>
    <w:rsid w:val="00193B8B"/>
    <w:rsid w:val="001A18A8"/>
    <w:rsid w:val="001A3837"/>
    <w:rsid w:val="001A7255"/>
    <w:rsid w:val="001A7945"/>
    <w:rsid w:val="001B07BB"/>
    <w:rsid w:val="001B55BF"/>
    <w:rsid w:val="001B6C1E"/>
    <w:rsid w:val="001C021A"/>
    <w:rsid w:val="001C51B3"/>
    <w:rsid w:val="001D4F7A"/>
    <w:rsid w:val="001F1AFB"/>
    <w:rsid w:val="00202267"/>
    <w:rsid w:val="0021040D"/>
    <w:rsid w:val="002179B5"/>
    <w:rsid w:val="00222762"/>
    <w:rsid w:val="00241BEC"/>
    <w:rsid w:val="00243D0B"/>
    <w:rsid w:val="00245B4D"/>
    <w:rsid w:val="00264936"/>
    <w:rsid w:val="00265489"/>
    <w:rsid w:val="0027507B"/>
    <w:rsid w:val="00277F6B"/>
    <w:rsid w:val="0028079C"/>
    <w:rsid w:val="00286A00"/>
    <w:rsid w:val="00287162"/>
    <w:rsid w:val="00290CCD"/>
    <w:rsid w:val="00296091"/>
    <w:rsid w:val="00296205"/>
    <w:rsid w:val="002A407E"/>
    <w:rsid w:val="002A5B24"/>
    <w:rsid w:val="002A677F"/>
    <w:rsid w:val="002A6E5B"/>
    <w:rsid w:val="002C07FB"/>
    <w:rsid w:val="002D277B"/>
    <w:rsid w:val="002E001B"/>
    <w:rsid w:val="002F0D10"/>
    <w:rsid w:val="002F3519"/>
    <w:rsid w:val="00300464"/>
    <w:rsid w:val="00304C8B"/>
    <w:rsid w:val="00323B31"/>
    <w:rsid w:val="00325668"/>
    <w:rsid w:val="00331168"/>
    <w:rsid w:val="003350E9"/>
    <w:rsid w:val="00335FD3"/>
    <w:rsid w:val="00337DC0"/>
    <w:rsid w:val="00341F52"/>
    <w:rsid w:val="003438CE"/>
    <w:rsid w:val="00344864"/>
    <w:rsid w:val="0035553C"/>
    <w:rsid w:val="00367E2A"/>
    <w:rsid w:val="00376893"/>
    <w:rsid w:val="00380CB2"/>
    <w:rsid w:val="0038160C"/>
    <w:rsid w:val="003851CA"/>
    <w:rsid w:val="00385D95"/>
    <w:rsid w:val="003912B5"/>
    <w:rsid w:val="003915EF"/>
    <w:rsid w:val="00392ED9"/>
    <w:rsid w:val="00396E58"/>
    <w:rsid w:val="003A13CB"/>
    <w:rsid w:val="003A144D"/>
    <w:rsid w:val="003A6772"/>
    <w:rsid w:val="003B116E"/>
    <w:rsid w:val="003B229C"/>
    <w:rsid w:val="003B49CB"/>
    <w:rsid w:val="003B5B63"/>
    <w:rsid w:val="003B5FAE"/>
    <w:rsid w:val="003C26AE"/>
    <w:rsid w:val="003D27FE"/>
    <w:rsid w:val="003D28A1"/>
    <w:rsid w:val="003E39ED"/>
    <w:rsid w:val="003E3A92"/>
    <w:rsid w:val="003E3BF0"/>
    <w:rsid w:val="003E4B82"/>
    <w:rsid w:val="003F382F"/>
    <w:rsid w:val="003F4DCF"/>
    <w:rsid w:val="003F7EB1"/>
    <w:rsid w:val="00413768"/>
    <w:rsid w:val="00443C03"/>
    <w:rsid w:val="00445671"/>
    <w:rsid w:val="004617B6"/>
    <w:rsid w:val="004620EE"/>
    <w:rsid w:val="00466AA7"/>
    <w:rsid w:val="004734F2"/>
    <w:rsid w:val="00475354"/>
    <w:rsid w:val="0048034E"/>
    <w:rsid w:val="00487A81"/>
    <w:rsid w:val="004902B7"/>
    <w:rsid w:val="0049286E"/>
    <w:rsid w:val="00496668"/>
    <w:rsid w:val="00497B82"/>
    <w:rsid w:val="004B074A"/>
    <w:rsid w:val="004B076D"/>
    <w:rsid w:val="004C32F6"/>
    <w:rsid w:val="004C371F"/>
    <w:rsid w:val="004C3D96"/>
    <w:rsid w:val="004C3EE6"/>
    <w:rsid w:val="004D3D30"/>
    <w:rsid w:val="004D548A"/>
    <w:rsid w:val="004D6EE6"/>
    <w:rsid w:val="004E636A"/>
    <w:rsid w:val="004F7CB8"/>
    <w:rsid w:val="00506354"/>
    <w:rsid w:val="00513524"/>
    <w:rsid w:val="0051550F"/>
    <w:rsid w:val="00526234"/>
    <w:rsid w:val="005265F0"/>
    <w:rsid w:val="005272EB"/>
    <w:rsid w:val="005413EC"/>
    <w:rsid w:val="00542708"/>
    <w:rsid w:val="005448E7"/>
    <w:rsid w:val="0055398A"/>
    <w:rsid w:val="00556120"/>
    <w:rsid w:val="005563B9"/>
    <w:rsid w:val="00561A79"/>
    <w:rsid w:val="0057056D"/>
    <w:rsid w:val="00571D67"/>
    <w:rsid w:val="00574EA6"/>
    <w:rsid w:val="0057548D"/>
    <w:rsid w:val="00581978"/>
    <w:rsid w:val="00586458"/>
    <w:rsid w:val="0058668F"/>
    <w:rsid w:val="00594662"/>
    <w:rsid w:val="005951AB"/>
    <w:rsid w:val="0059528E"/>
    <w:rsid w:val="00595B2E"/>
    <w:rsid w:val="00596789"/>
    <w:rsid w:val="00597D1C"/>
    <w:rsid w:val="005A0781"/>
    <w:rsid w:val="005A0B9E"/>
    <w:rsid w:val="005A10FD"/>
    <w:rsid w:val="005A6B07"/>
    <w:rsid w:val="005B09F2"/>
    <w:rsid w:val="005B523F"/>
    <w:rsid w:val="005B6E58"/>
    <w:rsid w:val="005D446C"/>
    <w:rsid w:val="005D4A33"/>
    <w:rsid w:val="005F0666"/>
    <w:rsid w:val="005F2698"/>
    <w:rsid w:val="005F468C"/>
    <w:rsid w:val="005F7DB9"/>
    <w:rsid w:val="0060774E"/>
    <w:rsid w:val="00615913"/>
    <w:rsid w:val="00623DD2"/>
    <w:rsid w:val="0062634B"/>
    <w:rsid w:val="00626953"/>
    <w:rsid w:val="00643591"/>
    <w:rsid w:val="00644F7C"/>
    <w:rsid w:val="00654751"/>
    <w:rsid w:val="00656ADA"/>
    <w:rsid w:val="00657ED0"/>
    <w:rsid w:val="0066541C"/>
    <w:rsid w:val="00665B9B"/>
    <w:rsid w:val="00675646"/>
    <w:rsid w:val="00675CCD"/>
    <w:rsid w:val="006807FB"/>
    <w:rsid w:val="0068093E"/>
    <w:rsid w:val="006823C7"/>
    <w:rsid w:val="00682E8B"/>
    <w:rsid w:val="0068598E"/>
    <w:rsid w:val="006913C7"/>
    <w:rsid w:val="00695C4D"/>
    <w:rsid w:val="006A316C"/>
    <w:rsid w:val="006A50C5"/>
    <w:rsid w:val="006A5A2B"/>
    <w:rsid w:val="006B0362"/>
    <w:rsid w:val="006B0687"/>
    <w:rsid w:val="006B2162"/>
    <w:rsid w:val="006B7829"/>
    <w:rsid w:val="006C1C5D"/>
    <w:rsid w:val="006C2E19"/>
    <w:rsid w:val="006C6A76"/>
    <w:rsid w:val="006E06AE"/>
    <w:rsid w:val="006E0C9F"/>
    <w:rsid w:val="006F10D8"/>
    <w:rsid w:val="00703928"/>
    <w:rsid w:val="007048DB"/>
    <w:rsid w:val="00711525"/>
    <w:rsid w:val="00712C0B"/>
    <w:rsid w:val="00723A1C"/>
    <w:rsid w:val="007378B0"/>
    <w:rsid w:val="00747A83"/>
    <w:rsid w:val="00754326"/>
    <w:rsid w:val="00761585"/>
    <w:rsid w:val="00761ED1"/>
    <w:rsid w:val="00770A4A"/>
    <w:rsid w:val="00772A70"/>
    <w:rsid w:val="00780F26"/>
    <w:rsid w:val="0078394D"/>
    <w:rsid w:val="00793617"/>
    <w:rsid w:val="007940EA"/>
    <w:rsid w:val="00794B8C"/>
    <w:rsid w:val="00795EED"/>
    <w:rsid w:val="007A3F3A"/>
    <w:rsid w:val="007A64EC"/>
    <w:rsid w:val="007B2963"/>
    <w:rsid w:val="007C0868"/>
    <w:rsid w:val="007C310D"/>
    <w:rsid w:val="007C42C3"/>
    <w:rsid w:val="007C6B0B"/>
    <w:rsid w:val="007D56CD"/>
    <w:rsid w:val="007D7338"/>
    <w:rsid w:val="007E1FBD"/>
    <w:rsid w:val="007E64D1"/>
    <w:rsid w:val="007F096F"/>
    <w:rsid w:val="007F5D33"/>
    <w:rsid w:val="007F5F89"/>
    <w:rsid w:val="00800E6D"/>
    <w:rsid w:val="00807612"/>
    <w:rsid w:val="00812BC0"/>
    <w:rsid w:val="00820D13"/>
    <w:rsid w:val="00821BC7"/>
    <w:rsid w:val="008317E3"/>
    <w:rsid w:val="00832E94"/>
    <w:rsid w:val="00835F5E"/>
    <w:rsid w:val="00840354"/>
    <w:rsid w:val="00842FCA"/>
    <w:rsid w:val="00852AF8"/>
    <w:rsid w:val="00856DCF"/>
    <w:rsid w:val="00860542"/>
    <w:rsid w:val="00860CE7"/>
    <w:rsid w:val="0086220A"/>
    <w:rsid w:val="00873470"/>
    <w:rsid w:val="00875734"/>
    <w:rsid w:val="00881795"/>
    <w:rsid w:val="008824B2"/>
    <w:rsid w:val="00884A32"/>
    <w:rsid w:val="0089630F"/>
    <w:rsid w:val="008A1624"/>
    <w:rsid w:val="008A1F9F"/>
    <w:rsid w:val="008A2A4A"/>
    <w:rsid w:val="008A344A"/>
    <w:rsid w:val="008A3CE5"/>
    <w:rsid w:val="008C1622"/>
    <w:rsid w:val="008C7217"/>
    <w:rsid w:val="008E0AA4"/>
    <w:rsid w:val="008E2992"/>
    <w:rsid w:val="008E39DD"/>
    <w:rsid w:val="008E64DB"/>
    <w:rsid w:val="008F3B22"/>
    <w:rsid w:val="008F4F29"/>
    <w:rsid w:val="009026F9"/>
    <w:rsid w:val="00902F56"/>
    <w:rsid w:val="00904864"/>
    <w:rsid w:val="00910059"/>
    <w:rsid w:val="00912EB3"/>
    <w:rsid w:val="00921FAD"/>
    <w:rsid w:val="009257AC"/>
    <w:rsid w:val="00930C98"/>
    <w:rsid w:val="0093399D"/>
    <w:rsid w:val="009349C0"/>
    <w:rsid w:val="00936FC5"/>
    <w:rsid w:val="00954D7C"/>
    <w:rsid w:val="009717FC"/>
    <w:rsid w:val="00973223"/>
    <w:rsid w:val="009737E2"/>
    <w:rsid w:val="0098586A"/>
    <w:rsid w:val="009859FE"/>
    <w:rsid w:val="00986409"/>
    <w:rsid w:val="00992D57"/>
    <w:rsid w:val="009A04C7"/>
    <w:rsid w:val="009A1463"/>
    <w:rsid w:val="009B2D1D"/>
    <w:rsid w:val="009B6146"/>
    <w:rsid w:val="009C58AC"/>
    <w:rsid w:val="009D3309"/>
    <w:rsid w:val="009E1848"/>
    <w:rsid w:val="009F0052"/>
    <w:rsid w:val="009F542E"/>
    <w:rsid w:val="00A255BB"/>
    <w:rsid w:val="00A31229"/>
    <w:rsid w:val="00A37386"/>
    <w:rsid w:val="00A40855"/>
    <w:rsid w:val="00A428D1"/>
    <w:rsid w:val="00A46529"/>
    <w:rsid w:val="00A5220B"/>
    <w:rsid w:val="00A54D20"/>
    <w:rsid w:val="00A57490"/>
    <w:rsid w:val="00A60DA1"/>
    <w:rsid w:val="00A63B2B"/>
    <w:rsid w:val="00A6664D"/>
    <w:rsid w:val="00A701C9"/>
    <w:rsid w:val="00A710BB"/>
    <w:rsid w:val="00A717A7"/>
    <w:rsid w:val="00A73CCF"/>
    <w:rsid w:val="00A7656C"/>
    <w:rsid w:val="00A775CD"/>
    <w:rsid w:val="00A77B71"/>
    <w:rsid w:val="00A82523"/>
    <w:rsid w:val="00A86992"/>
    <w:rsid w:val="00A908B3"/>
    <w:rsid w:val="00A91E0B"/>
    <w:rsid w:val="00A951A6"/>
    <w:rsid w:val="00AB34F1"/>
    <w:rsid w:val="00AB4AEB"/>
    <w:rsid w:val="00AB4FCA"/>
    <w:rsid w:val="00AB626A"/>
    <w:rsid w:val="00AB7299"/>
    <w:rsid w:val="00AB755C"/>
    <w:rsid w:val="00AD64F9"/>
    <w:rsid w:val="00AE5299"/>
    <w:rsid w:val="00AF161B"/>
    <w:rsid w:val="00B13820"/>
    <w:rsid w:val="00B1499F"/>
    <w:rsid w:val="00B2280B"/>
    <w:rsid w:val="00B305CA"/>
    <w:rsid w:val="00B336BB"/>
    <w:rsid w:val="00B34E84"/>
    <w:rsid w:val="00B355F7"/>
    <w:rsid w:val="00B43A87"/>
    <w:rsid w:val="00B462B1"/>
    <w:rsid w:val="00B62BAC"/>
    <w:rsid w:val="00B64B8E"/>
    <w:rsid w:val="00B662C8"/>
    <w:rsid w:val="00B73328"/>
    <w:rsid w:val="00B7340E"/>
    <w:rsid w:val="00B83305"/>
    <w:rsid w:val="00B8419E"/>
    <w:rsid w:val="00B84503"/>
    <w:rsid w:val="00B92495"/>
    <w:rsid w:val="00BA4057"/>
    <w:rsid w:val="00BA607D"/>
    <w:rsid w:val="00BA6B10"/>
    <w:rsid w:val="00BB0ED3"/>
    <w:rsid w:val="00BB257A"/>
    <w:rsid w:val="00BC0FB3"/>
    <w:rsid w:val="00BD28C4"/>
    <w:rsid w:val="00BD4011"/>
    <w:rsid w:val="00BE03A9"/>
    <w:rsid w:val="00BE428D"/>
    <w:rsid w:val="00BE589E"/>
    <w:rsid w:val="00BE66DF"/>
    <w:rsid w:val="00BF1841"/>
    <w:rsid w:val="00BF1A7D"/>
    <w:rsid w:val="00BF28A6"/>
    <w:rsid w:val="00BF2C4A"/>
    <w:rsid w:val="00BF558E"/>
    <w:rsid w:val="00BF7AAD"/>
    <w:rsid w:val="00C022E4"/>
    <w:rsid w:val="00C02B07"/>
    <w:rsid w:val="00C051D2"/>
    <w:rsid w:val="00C07232"/>
    <w:rsid w:val="00C10DD8"/>
    <w:rsid w:val="00C146EE"/>
    <w:rsid w:val="00C1718D"/>
    <w:rsid w:val="00C2587C"/>
    <w:rsid w:val="00C26666"/>
    <w:rsid w:val="00C34D2A"/>
    <w:rsid w:val="00C53A0E"/>
    <w:rsid w:val="00C627CC"/>
    <w:rsid w:val="00C665F7"/>
    <w:rsid w:val="00C91CC0"/>
    <w:rsid w:val="00C9220F"/>
    <w:rsid w:val="00C95635"/>
    <w:rsid w:val="00CA1150"/>
    <w:rsid w:val="00CA1255"/>
    <w:rsid w:val="00CA1468"/>
    <w:rsid w:val="00CA194F"/>
    <w:rsid w:val="00CA6F6E"/>
    <w:rsid w:val="00CA75F3"/>
    <w:rsid w:val="00CB01E5"/>
    <w:rsid w:val="00CB1EC2"/>
    <w:rsid w:val="00CB4C43"/>
    <w:rsid w:val="00CB527F"/>
    <w:rsid w:val="00CC0CA7"/>
    <w:rsid w:val="00CC1364"/>
    <w:rsid w:val="00CC4FFE"/>
    <w:rsid w:val="00CD08F2"/>
    <w:rsid w:val="00CD3D4F"/>
    <w:rsid w:val="00CE03CE"/>
    <w:rsid w:val="00CE3331"/>
    <w:rsid w:val="00CE64FC"/>
    <w:rsid w:val="00CF07A0"/>
    <w:rsid w:val="00CF0865"/>
    <w:rsid w:val="00CF1899"/>
    <w:rsid w:val="00CF44AF"/>
    <w:rsid w:val="00D006F1"/>
    <w:rsid w:val="00D043E3"/>
    <w:rsid w:val="00D14AD7"/>
    <w:rsid w:val="00D14AEF"/>
    <w:rsid w:val="00D223C5"/>
    <w:rsid w:val="00D30E77"/>
    <w:rsid w:val="00D357CB"/>
    <w:rsid w:val="00D36274"/>
    <w:rsid w:val="00D37454"/>
    <w:rsid w:val="00D4750B"/>
    <w:rsid w:val="00D61829"/>
    <w:rsid w:val="00D61CE9"/>
    <w:rsid w:val="00D62EB9"/>
    <w:rsid w:val="00D66671"/>
    <w:rsid w:val="00D67841"/>
    <w:rsid w:val="00D7505E"/>
    <w:rsid w:val="00D87C63"/>
    <w:rsid w:val="00D909A4"/>
    <w:rsid w:val="00DA1293"/>
    <w:rsid w:val="00DA30E1"/>
    <w:rsid w:val="00DA4031"/>
    <w:rsid w:val="00DB7273"/>
    <w:rsid w:val="00DC1726"/>
    <w:rsid w:val="00DC7200"/>
    <w:rsid w:val="00DD52F1"/>
    <w:rsid w:val="00DD5B1B"/>
    <w:rsid w:val="00DE5A83"/>
    <w:rsid w:val="00DE721A"/>
    <w:rsid w:val="00DF4431"/>
    <w:rsid w:val="00DF5664"/>
    <w:rsid w:val="00DF6F41"/>
    <w:rsid w:val="00E02248"/>
    <w:rsid w:val="00E03B92"/>
    <w:rsid w:val="00E03E1B"/>
    <w:rsid w:val="00E051B8"/>
    <w:rsid w:val="00E117AB"/>
    <w:rsid w:val="00E1559C"/>
    <w:rsid w:val="00E24D86"/>
    <w:rsid w:val="00E36AA5"/>
    <w:rsid w:val="00E37989"/>
    <w:rsid w:val="00E43D6C"/>
    <w:rsid w:val="00E43FD0"/>
    <w:rsid w:val="00E452DC"/>
    <w:rsid w:val="00E4590D"/>
    <w:rsid w:val="00E50163"/>
    <w:rsid w:val="00E50BA5"/>
    <w:rsid w:val="00E564C8"/>
    <w:rsid w:val="00E57CCB"/>
    <w:rsid w:val="00E65FC2"/>
    <w:rsid w:val="00E73F64"/>
    <w:rsid w:val="00E83CDE"/>
    <w:rsid w:val="00E91FD1"/>
    <w:rsid w:val="00E92998"/>
    <w:rsid w:val="00E94F6E"/>
    <w:rsid w:val="00E97E5B"/>
    <w:rsid w:val="00EB55B6"/>
    <w:rsid w:val="00EB5633"/>
    <w:rsid w:val="00EC38DB"/>
    <w:rsid w:val="00EC5008"/>
    <w:rsid w:val="00EC62C9"/>
    <w:rsid w:val="00EC78BE"/>
    <w:rsid w:val="00ED3351"/>
    <w:rsid w:val="00EE20A3"/>
    <w:rsid w:val="00EE507D"/>
    <w:rsid w:val="00EF07B3"/>
    <w:rsid w:val="00F03295"/>
    <w:rsid w:val="00F04015"/>
    <w:rsid w:val="00F05634"/>
    <w:rsid w:val="00F072F3"/>
    <w:rsid w:val="00F14316"/>
    <w:rsid w:val="00F25F1C"/>
    <w:rsid w:val="00F27893"/>
    <w:rsid w:val="00F30BA3"/>
    <w:rsid w:val="00F3331C"/>
    <w:rsid w:val="00F50624"/>
    <w:rsid w:val="00F53F15"/>
    <w:rsid w:val="00F71096"/>
    <w:rsid w:val="00F87592"/>
    <w:rsid w:val="00F91FB5"/>
    <w:rsid w:val="00F92CAC"/>
    <w:rsid w:val="00F964A3"/>
    <w:rsid w:val="00FA06EF"/>
    <w:rsid w:val="00FA13A8"/>
    <w:rsid w:val="00FA1ABB"/>
    <w:rsid w:val="00FC2318"/>
    <w:rsid w:val="00FC3571"/>
    <w:rsid w:val="00FC3E8A"/>
    <w:rsid w:val="00FD0F32"/>
    <w:rsid w:val="00FD21DD"/>
    <w:rsid w:val="00FD395B"/>
    <w:rsid w:val="00FD397E"/>
    <w:rsid w:val="00FE164C"/>
    <w:rsid w:val="00FE7778"/>
    <w:rsid w:val="02B12234"/>
    <w:rsid w:val="02F54B77"/>
    <w:rsid w:val="0B363620"/>
    <w:rsid w:val="0B57225F"/>
    <w:rsid w:val="0BBC25BA"/>
    <w:rsid w:val="0C0B0CD2"/>
    <w:rsid w:val="0C9C2C52"/>
    <w:rsid w:val="0D567C06"/>
    <w:rsid w:val="0DC935F3"/>
    <w:rsid w:val="0F656C42"/>
    <w:rsid w:val="0FAA2C22"/>
    <w:rsid w:val="0FDB612F"/>
    <w:rsid w:val="11184821"/>
    <w:rsid w:val="119E6024"/>
    <w:rsid w:val="140F7696"/>
    <w:rsid w:val="157D4BB6"/>
    <w:rsid w:val="1684296D"/>
    <w:rsid w:val="17351A60"/>
    <w:rsid w:val="18DD5EB8"/>
    <w:rsid w:val="1AF04334"/>
    <w:rsid w:val="1D435194"/>
    <w:rsid w:val="1DAD3388"/>
    <w:rsid w:val="21805102"/>
    <w:rsid w:val="21CA4F98"/>
    <w:rsid w:val="2237323A"/>
    <w:rsid w:val="229259F4"/>
    <w:rsid w:val="25B02862"/>
    <w:rsid w:val="27D369EE"/>
    <w:rsid w:val="27FF49E1"/>
    <w:rsid w:val="29FB1E37"/>
    <w:rsid w:val="2A192614"/>
    <w:rsid w:val="2D2063D0"/>
    <w:rsid w:val="2E334DDB"/>
    <w:rsid w:val="2EE24D9D"/>
    <w:rsid w:val="2FBB6D54"/>
    <w:rsid w:val="308445E6"/>
    <w:rsid w:val="30A50191"/>
    <w:rsid w:val="349A551D"/>
    <w:rsid w:val="35241BD8"/>
    <w:rsid w:val="35A97777"/>
    <w:rsid w:val="36FE76B8"/>
    <w:rsid w:val="37661DC9"/>
    <w:rsid w:val="37D31400"/>
    <w:rsid w:val="3D56124E"/>
    <w:rsid w:val="3EC83A2B"/>
    <w:rsid w:val="3EE25B6B"/>
    <w:rsid w:val="3F1D3DD7"/>
    <w:rsid w:val="40775F58"/>
    <w:rsid w:val="42701DE5"/>
    <w:rsid w:val="43C23EEB"/>
    <w:rsid w:val="44BB312B"/>
    <w:rsid w:val="455917D0"/>
    <w:rsid w:val="49335F01"/>
    <w:rsid w:val="4AD023CD"/>
    <w:rsid w:val="4B1E32A9"/>
    <w:rsid w:val="4CE162BD"/>
    <w:rsid w:val="4D002ECC"/>
    <w:rsid w:val="4E2D5B17"/>
    <w:rsid w:val="4E3C5018"/>
    <w:rsid w:val="4EB47B18"/>
    <w:rsid w:val="50025E07"/>
    <w:rsid w:val="509861DD"/>
    <w:rsid w:val="50C8270F"/>
    <w:rsid w:val="50E34AF4"/>
    <w:rsid w:val="50FD1B85"/>
    <w:rsid w:val="511D16C9"/>
    <w:rsid w:val="53752634"/>
    <w:rsid w:val="55CC631A"/>
    <w:rsid w:val="58AE6D2A"/>
    <w:rsid w:val="5D245685"/>
    <w:rsid w:val="5F0845E7"/>
    <w:rsid w:val="607903A1"/>
    <w:rsid w:val="6391478F"/>
    <w:rsid w:val="64943FEF"/>
    <w:rsid w:val="65E71BC6"/>
    <w:rsid w:val="668829DD"/>
    <w:rsid w:val="670515FC"/>
    <w:rsid w:val="684364B5"/>
    <w:rsid w:val="6A3E0ED7"/>
    <w:rsid w:val="6AD64A1A"/>
    <w:rsid w:val="6B4E1894"/>
    <w:rsid w:val="6C396AE2"/>
    <w:rsid w:val="6C730228"/>
    <w:rsid w:val="6D486712"/>
    <w:rsid w:val="6D634655"/>
    <w:rsid w:val="6DFD65E6"/>
    <w:rsid w:val="6FC95134"/>
    <w:rsid w:val="70AC36C7"/>
    <w:rsid w:val="72730981"/>
    <w:rsid w:val="72A3030E"/>
    <w:rsid w:val="73507FD9"/>
    <w:rsid w:val="735C49F4"/>
    <w:rsid w:val="76065A37"/>
    <w:rsid w:val="769D7CA1"/>
    <w:rsid w:val="771959FC"/>
    <w:rsid w:val="785F2D6B"/>
    <w:rsid w:val="796E564B"/>
    <w:rsid w:val="7A185A30"/>
    <w:rsid w:val="7A86521B"/>
    <w:rsid w:val="7AD1599A"/>
    <w:rsid w:val="7BB03936"/>
    <w:rsid w:val="7C7C0F2A"/>
    <w:rsid w:val="7D401655"/>
    <w:rsid w:val="7D63712A"/>
    <w:rsid w:val="7E8E19BE"/>
    <w:rsid w:val="7FA574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17"/>
    <w:qFormat/>
    <w:uiPriority w:val="0"/>
    <w:pPr>
      <w:keepNext/>
      <w:jc w:val="center"/>
      <w:outlineLvl w:val="0"/>
    </w:pPr>
    <w:rPr>
      <w:rFonts w:ascii="仿宋_GB2312" w:hAnsi="Times New Roman" w:eastAsia="仿宋_GB2312"/>
      <w:kern w:val="0"/>
      <w:sz w:val="28"/>
      <w:szCs w:val="20"/>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8"/>
    <w:unhideWhenUsed/>
    <w:qFormat/>
    <w:uiPriority w:val="99"/>
    <w:pPr>
      <w:jc w:val="left"/>
    </w:pPr>
  </w:style>
  <w:style w:type="paragraph" w:styleId="4">
    <w:name w:val="Plain Text"/>
    <w:basedOn w:val="1"/>
    <w:qFormat/>
    <w:uiPriority w:val="0"/>
    <w:pPr>
      <w:spacing w:line="360" w:lineRule="auto"/>
      <w:ind w:firstLine="480" w:firstLineChars="200"/>
    </w:pPr>
    <w:rPr>
      <w:rFonts w:ascii="仿宋_GB2312"/>
      <w:sz w:val="24"/>
    </w:rPr>
  </w:style>
  <w:style w:type="paragraph" w:styleId="5">
    <w:name w:val="Balloon Text"/>
    <w:basedOn w:val="1"/>
    <w:link w:val="19"/>
    <w:unhideWhenUsed/>
    <w:qFormat/>
    <w:uiPriority w:val="99"/>
    <w:rPr>
      <w:sz w:val="18"/>
      <w:szCs w:val="18"/>
    </w:rPr>
  </w:style>
  <w:style w:type="paragraph" w:styleId="6">
    <w:name w:val="footer"/>
    <w:basedOn w:val="1"/>
    <w:link w:val="20"/>
    <w:qFormat/>
    <w:uiPriority w:val="99"/>
    <w:pPr>
      <w:tabs>
        <w:tab w:val="center" w:pos="4153"/>
        <w:tab w:val="right" w:pos="8306"/>
      </w:tabs>
      <w:snapToGrid w:val="0"/>
      <w:jc w:val="left"/>
    </w:pPr>
    <w:rPr>
      <w:kern w:val="0"/>
      <w:sz w:val="18"/>
      <w:szCs w:val="18"/>
    </w:rPr>
  </w:style>
  <w:style w:type="paragraph" w:styleId="7">
    <w:name w:val="header"/>
    <w:basedOn w:val="1"/>
    <w:link w:val="21"/>
    <w:qFormat/>
    <w:uiPriority w:val="0"/>
    <w:pPr>
      <w:pBdr>
        <w:bottom w:val="single" w:color="auto" w:sz="6" w:space="1"/>
      </w:pBdr>
      <w:tabs>
        <w:tab w:val="center" w:pos="4153"/>
        <w:tab w:val="right" w:pos="8306"/>
      </w:tabs>
      <w:snapToGrid w:val="0"/>
      <w:jc w:val="center"/>
    </w:pPr>
    <w:rPr>
      <w:kern w:val="0"/>
      <w:sz w:val="18"/>
      <w:szCs w:val="18"/>
    </w:rPr>
  </w:style>
  <w:style w:type="paragraph" w:styleId="8">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9">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10">
    <w:name w:val="annotation subject"/>
    <w:basedOn w:val="3"/>
    <w:next w:val="3"/>
    <w:link w:val="22"/>
    <w:unhideWhenUsed/>
    <w:qFormat/>
    <w:uiPriority w:val="99"/>
    <w:rPr>
      <w:b/>
      <w:bCs/>
    </w:rPr>
  </w:style>
  <w:style w:type="table" w:styleId="12">
    <w:name w:val="Table Grid"/>
    <w:basedOn w:val="1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page number"/>
    <w:qFormat/>
    <w:uiPriority w:val="0"/>
  </w:style>
  <w:style w:type="character" w:styleId="15">
    <w:name w:val="Hyperlink"/>
    <w:unhideWhenUsed/>
    <w:qFormat/>
    <w:uiPriority w:val="99"/>
    <w:rPr>
      <w:color w:val="0000FF"/>
      <w:u w:val="single"/>
    </w:rPr>
  </w:style>
  <w:style w:type="character" w:styleId="16">
    <w:name w:val="annotation reference"/>
    <w:unhideWhenUsed/>
    <w:qFormat/>
    <w:uiPriority w:val="99"/>
    <w:rPr>
      <w:sz w:val="21"/>
      <w:szCs w:val="21"/>
    </w:rPr>
  </w:style>
  <w:style w:type="character" w:customStyle="1" w:styleId="17">
    <w:name w:val="标题 1 Char"/>
    <w:link w:val="2"/>
    <w:qFormat/>
    <w:uiPriority w:val="0"/>
    <w:rPr>
      <w:rFonts w:ascii="仿宋_GB2312" w:hAnsi="Times New Roman" w:eastAsia="仿宋_GB2312" w:cs="Times New Roman"/>
      <w:sz w:val="28"/>
      <w:szCs w:val="20"/>
    </w:rPr>
  </w:style>
  <w:style w:type="character" w:customStyle="1" w:styleId="18">
    <w:name w:val="批注文字 Char"/>
    <w:link w:val="3"/>
    <w:semiHidden/>
    <w:qFormat/>
    <w:uiPriority w:val="99"/>
    <w:rPr>
      <w:kern w:val="2"/>
      <w:sz w:val="21"/>
      <w:szCs w:val="24"/>
    </w:rPr>
  </w:style>
  <w:style w:type="character" w:customStyle="1" w:styleId="19">
    <w:name w:val="批注框文本 Char"/>
    <w:link w:val="5"/>
    <w:semiHidden/>
    <w:qFormat/>
    <w:uiPriority w:val="99"/>
    <w:rPr>
      <w:kern w:val="2"/>
      <w:sz w:val="18"/>
      <w:szCs w:val="18"/>
    </w:rPr>
  </w:style>
  <w:style w:type="character" w:customStyle="1" w:styleId="20">
    <w:name w:val="页脚 Char"/>
    <w:link w:val="6"/>
    <w:qFormat/>
    <w:uiPriority w:val="99"/>
    <w:rPr>
      <w:sz w:val="18"/>
      <w:szCs w:val="18"/>
    </w:rPr>
  </w:style>
  <w:style w:type="character" w:customStyle="1" w:styleId="21">
    <w:name w:val="页眉 Char"/>
    <w:link w:val="7"/>
    <w:qFormat/>
    <w:uiPriority w:val="0"/>
    <w:rPr>
      <w:sz w:val="18"/>
      <w:szCs w:val="18"/>
    </w:rPr>
  </w:style>
  <w:style w:type="character" w:customStyle="1" w:styleId="22">
    <w:name w:val="批注主题 Char"/>
    <w:link w:val="10"/>
    <w:semiHidden/>
    <w:qFormat/>
    <w:uiPriority w:val="99"/>
    <w:rPr>
      <w:b/>
      <w:bCs/>
      <w:kern w:val="2"/>
      <w:sz w:val="21"/>
      <w:szCs w:val="24"/>
    </w:rPr>
  </w:style>
  <w:style w:type="character" w:customStyle="1" w:styleId="23">
    <w:name w:val="font11"/>
    <w:qFormat/>
    <w:uiPriority w:val="0"/>
    <w:rPr>
      <w:rFonts w:hint="eastAsia" w:ascii="宋体" w:hAnsi="宋体" w:eastAsia="宋体" w:cs="宋体"/>
      <w:b/>
      <w:color w:val="000000"/>
      <w:sz w:val="32"/>
      <w:szCs w:val="32"/>
      <w:u w:val="none"/>
    </w:rPr>
  </w:style>
  <w:style w:type="character" w:customStyle="1" w:styleId="24">
    <w:name w:val="日期 Char"/>
    <w:link w:val="25"/>
    <w:qFormat/>
    <w:uiPriority w:val="0"/>
  </w:style>
  <w:style w:type="paragraph" w:customStyle="1" w:styleId="25">
    <w:name w:val="日期1"/>
    <w:basedOn w:val="1"/>
    <w:next w:val="1"/>
    <w:link w:val="24"/>
    <w:qFormat/>
    <w:uiPriority w:val="0"/>
    <w:pPr>
      <w:ind w:left="100" w:leftChars="2500"/>
    </w:pPr>
  </w:style>
  <w:style w:type="paragraph" w:customStyle="1" w:styleId="26">
    <w:name w:val="列出段落1"/>
    <w:basedOn w:val="1"/>
    <w:qFormat/>
    <w:uiPriority w:val="0"/>
    <w:pPr>
      <w:ind w:firstLine="420" w:firstLineChars="200"/>
    </w:pPr>
    <w:rPr>
      <w:szCs w:val="22"/>
    </w:rPr>
  </w:style>
  <w:style w:type="paragraph" w:customStyle="1" w:styleId="27">
    <w:name w:val="Char"/>
    <w:basedOn w:val="1"/>
    <w:qFormat/>
    <w:uiPriority w:val="0"/>
    <w:pPr>
      <w:tabs>
        <w:tab w:val="left" w:pos="425"/>
      </w:tabs>
      <w:ind w:left="425" w:hanging="425"/>
    </w:pPr>
  </w:style>
  <w:style w:type="character" w:customStyle="1" w:styleId="28">
    <w:name w:val="required"/>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Pages>
  <Words>296</Words>
  <Characters>1693</Characters>
  <Lines>14</Lines>
  <Paragraphs>3</Paragraphs>
  <TotalTime>3</TotalTime>
  <ScaleCrop>false</ScaleCrop>
  <LinksUpToDate>false</LinksUpToDate>
  <CharactersWithSpaces>1986</CharactersWithSpaces>
  <Application>WPS Office_11.8.2.10505_F1E327BC-269C-435d-A152-05C5408002CA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2023-11-13T10:08:00Z</dcterms:created>
  <dc:creator>藏羚羊^^</dc:creator>
  <cp:lastModifiedBy>wgl</cp:lastModifiedBy>
  <cp:lastPrinted>2026-01-05T10:42:55Z</cp:lastPrinted>
  <dcterms:modified xsi:type="dcterms:W3CDTF">2026-01-05T10:42:56Z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2052-11.8.2.10505</vt:lpwstr>
  </property>
  <property fmtid="{D5CDD505-2E9C-101B-9397-08002B2CF9AE}" pid="3" name="ICV">
    <vt:lpwstr>89D32CB47C514A3FA376B7460FE448E8</vt:lpwstr>
  </property>
</Properties>
</file>